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50"/>
        <w:gridCol w:w="8354"/>
      </w:tblGrid>
      <w:tr w:rsidR="009A06A1" w:rsidRPr="009A06A1" w:rsidTr="009A06A1">
        <w:trPr>
          <w:tblCellSpacing w:w="0" w:type="dxa"/>
        </w:trPr>
        <w:tc>
          <w:tcPr>
            <w:tcW w:w="450" w:type="dxa"/>
            <w:hideMark/>
          </w:tcPr>
          <w:p w:rsidR="009A06A1" w:rsidRPr="009A06A1" w:rsidRDefault="009A06A1" w:rsidP="009A06A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</w:p>
        </w:tc>
        <w:tc>
          <w:tcPr>
            <w:tcW w:w="10800" w:type="dxa"/>
            <w:hideMark/>
          </w:tcPr>
          <w:p w:rsidR="009A06A1" w:rsidRPr="009A06A1" w:rsidRDefault="009A06A1" w:rsidP="009A06A1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9A06A1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superior do formulário</w:t>
            </w:r>
          </w:p>
          <w:tbl>
            <w:tblPr>
              <w:tblW w:w="4500" w:type="pct"/>
              <w:jc w:val="center"/>
              <w:tblCellSpacing w:w="30" w:type="dxa"/>
              <w:tblBorders>
                <w:top w:val="outset" w:sz="24" w:space="0" w:color="33961C"/>
                <w:left w:val="outset" w:sz="24" w:space="0" w:color="33961C"/>
                <w:bottom w:val="outset" w:sz="24" w:space="0" w:color="33961C"/>
                <w:right w:val="outset" w:sz="24" w:space="0" w:color="33961C"/>
              </w:tblBorders>
              <w:shd w:val="clear" w:color="auto" w:fill="CCFFCC"/>
              <w:tblCellMar>
                <w:left w:w="0" w:type="dxa"/>
                <w:right w:w="0" w:type="dxa"/>
              </w:tblCellMar>
              <w:tblLook w:val="04A0"/>
            </w:tblPr>
            <w:tblGrid>
              <w:gridCol w:w="7504"/>
            </w:tblGrid>
            <w:tr w:rsidR="009A06A1" w:rsidRPr="009A06A1" w:rsidTr="009A06A1">
              <w:trPr>
                <w:tblCellSpacing w:w="3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33961C"/>
                    <w:left w:val="outset" w:sz="6" w:space="0" w:color="33961C"/>
                    <w:bottom w:val="outset" w:sz="6" w:space="0" w:color="33961C"/>
                    <w:right w:val="outset" w:sz="6" w:space="0" w:color="33961C"/>
                  </w:tcBorders>
                  <w:shd w:val="clear" w:color="auto" w:fill="CCFFCC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7354"/>
                  </w:tblGrid>
                  <w:tr w:rsidR="009A06A1" w:rsidRPr="009A06A1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A06A1" w:rsidRPr="009A06A1" w:rsidRDefault="009A06A1" w:rsidP="009A06A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A06A1"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  <w:t>Portaria Nº 1, DE 07 DE OUTUBRO DE 1981</w:t>
                        </w:r>
                      </w:p>
                    </w:tc>
                  </w:tr>
                  <w:tr w:rsidR="009A06A1" w:rsidRPr="009A06A1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9A06A1" w:rsidRPr="009A06A1" w:rsidRDefault="009A06A1" w:rsidP="009A06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A06A1"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  <w:t>Situação:</w:t>
                        </w:r>
                        <w:r w:rsidRPr="009A06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 </w:t>
                        </w:r>
                        <w:r w:rsidRPr="009A06A1">
                          <w:rPr>
                            <w:rFonts w:ascii="Tahoma" w:eastAsia="Times New Roman" w:hAnsi="Tahoma" w:cs="Tahoma"/>
                            <w:b/>
                            <w:bCs/>
                            <w:color w:val="FF0000"/>
                            <w:sz w:val="18"/>
                            <w:szCs w:val="18"/>
                            <w:lang w:eastAsia="pt-BR"/>
                          </w:rPr>
                          <w:t>Vigente</w:t>
                        </w:r>
                      </w:p>
                    </w:tc>
                  </w:tr>
                  <w:tr w:rsidR="009A06A1" w:rsidRPr="009A06A1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9A06A1" w:rsidRPr="009A06A1" w:rsidRDefault="009A06A1" w:rsidP="009A06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A06A1"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  <w:t>Publicado no Diário Oficial da União de </w:t>
                        </w:r>
                        <w:proofErr w:type="gramStart"/>
                        <w:r w:rsidRPr="009A06A1"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  <w:t>13/10/1981 ,</w:t>
                        </w:r>
                        <w:proofErr w:type="gramEnd"/>
                        <w:r w:rsidRPr="009A06A1"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  <w:t> Seção 1 , Página 19381</w:t>
                        </w:r>
                      </w:p>
                    </w:tc>
                  </w:tr>
                  <w:tr w:rsidR="009A06A1" w:rsidRPr="009A06A1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A06A1" w:rsidRPr="009A06A1" w:rsidRDefault="009A06A1" w:rsidP="009A06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A06A1"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  <w:t>Ementa:</w:t>
                        </w:r>
                        <w:r w:rsidRPr="009A06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 </w:t>
                        </w:r>
                        <w:r w:rsidRPr="009A06A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pt-BR"/>
                          </w:rPr>
                          <w:t>Aprovar os Métodos Analíticos para Controle de Produtos de Origem Animal e seus Ingredientes, constituindo-se em Métodos Microbiológicos e Métodos Físicos e Químicos</w:t>
                        </w:r>
                        <w:r w:rsidRPr="009A06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 </w:t>
                        </w:r>
                      </w:p>
                    </w:tc>
                  </w:tr>
                  <w:tr w:rsidR="009A06A1" w:rsidRPr="009A06A1">
                    <w:trPr>
                      <w:trHeight w:val="52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A06A1" w:rsidRPr="009A06A1" w:rsidRDefault="009A06A1" w:rsidP="009A06A1">
                        <w:pPr>
                          <w:spacing w:after="24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9A06A1">
                          <w:rPr>
                            <w:rFonts w:ascii="Tahoma" w:eastAsia="Times New Roman" w:hAnsi="Tahoma" w:cs="Tahoma"/>
                            <w:b/>
                            <w:bCs/>
                            <w:sz w:val="18"/>
                            <w:szCs w:val="18"/>
                            <w:lang w:eastAsia="pt-BR"/>
                          </w:rPr>
                          <w:t>Histórico:</w:t>
                        </w:r>
                        <w:r w:rsidRPr="009A06A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br/>
                        </w:r>
                        <w:hyperlink r:id="rId4" w:history="1">
                          <w:r w:rsidRPr="009A06A1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99"/>
                              <w:sz w:val="18"/>
                              <w:lang w:eastAsia="pt-BR"/>
                            </w:rPr>
                            <w:t>Vide Instrução Normativa nº 68 de 12/12/2006</w:t>
                          </w:r>
                        </w:hyperlink>
                        <w:r w:rsidRPr="009A06A1">
                          <w:rPr>
                            <w:rFonts w:ascii="Tahoma" w:eastAsia="Times New Roman" w:hAnsi="Tahoma" w:cs="Tahoma"/>
                            <w:b/>
                            <w:bCs/>
                            <w:color w:val="000099"/>
                            <w:sz w:val="18"/>
                            <w:szCs w:val="18"/>
                            <w:lang w:eastAsia="pt-BR"/>
                          </w:rPr>
                          <w:br/>
                        </w:r>
                        <w:hyperlink r:id="rId5" w:history="1">
                          <w:r w:rsidRPr="009A06A1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99"/>
                              <w:sz w:val="18"/>
                              <w:lang w:eastAsia="pt-BR"/>
                            </w:rPr>
                            <w:t>Vide Instrução Normativa nº 20 de 21/07/1999</w:t>
                          </w:r>
                        </w:hyperlink>
                      </w:p>
                    </w:tc>
                  </w:tr>
                  <w:tr w:rsidR="009A06A1" w:rsidRPr="009A06A1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A06A1" w:rsidRPr="009A06A1" w:rsidRDefault="009A06A1" w:rsidP="009A06A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9A06A1" w:rsidRPr="009A06A1" w:rsidRDefault="009A06A1" w:rsidP="009A06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pt-BR"/>
                    </w:rPr>
                  </w:pPr>
                </w:p>
              </w:tc>
            </w:tr>
          </w:tbl>
          <w:p w:rsidR="009A06A1" w:rsidRPr="009A06A1" w:rsidRDefault="009A06A1" w:rsidP="009A06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  <w:tbl>
            <w:tblPr>
              <w:tblW w:w="4500" w:type="pct"/>
              <w:jc w:val="center"/>
              <w:tblCellSpacing w:w="3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19"/>
            </w:tblGrid>
            <w:tr w:rsidR="009A06A1" w:rsidRPr="009A06A1" w:rsidTr="009A06A1">
              <w:trPr>
                <w:tblCellSpacing w:w="3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A06A1" w:rsidRPr="009A06A1" w:rsidRDefault="009A06A1" w:rsidP="009A06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9A06A1">
                    <w:rPr>
                      <w:rFonts w:ascii="Tahoma" w:eastAsia="Times New Roman" w:hAnsi="Tahoma" w:cs="Tahoma"/>
                      <w:b/>
                      <w:bCs/>
                      <w:color w:val="FF0000"/>
                      <w:sz w:val="18"/>
                      <w:szCs w:val="18"/>
                      <w:lang w:eastAsia="pt-BR"/>
                    </w:rPr>
                    <w:t>Os textos legais disponíveis no site são meramente informativos e destinados a consulta / pesquisa, sendo imprópria sua utilização em ações judiciais.</w:t>
                  </w:r>
                </w:p>
              </w:tc>
            </w:tr>
          </w:tbl>
          <w:p w:rsidR="009A06A1" w:rsidRPr="009A06A1" w:rsidRDefault="009A06A1" w:rsidP="009A06A1">
            <w:pPr>
              <w:spacing w:after="240" w:line="240" w:lineRule="auto"/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</w:pPr>
            <w:r w:rsidRPr="009A06A1">
              <w:rPr>
                <w:rFonts w:ascii="Tahoma" w:eastAsia="Times New Roman" w:hAnsi="Tahoma" w:cs="Tahoma"/>
                <w:sz w:val="24"/>
                <w:szCs w:val="24"/>
                <w:lang w:eastAsia="pt-BR"/>
              </w:rPr>
              <w:br/>
            </w:r>
          </w:p>
          <w:p w:rsidR="009A06A1" w:rsidRPr="009A06A1" w:rsidRDefault="009A06A1" w:rsidP="009A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A06A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MINISTÉRIO DA AGRICULTURA</w:t>
            </w:r>
          </w:p>
          <w:p w:rsidR="009A06A1" w:rsidRPr="009A06A1" w:rsidRDefault="009A06A1" w:rsidP="009A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A06A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SECRETARIA NACIONAL DE DEFESA AGROPECUÁRIA.</w:t>
            </w:r>
          </w:p>
          <w:p w:rsidR="009A06A1" w:rsidRPr="009A06A1" w:rsidRDefault="009A06A1" w:rsidP="009A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A06A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LABORATÓRIO NACIONAL DE DEFESA ANIMAL.</w:t>
            </w:r>
          </w:p>
          <w:p w:rsidR="009A06A1" w:rsidRPr="009A06A1" w:rsidRDefault="009A06A1" w:rsidP="009A0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A06A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9A06A1" w:rsidRPr="009A06A1" w:rsidRDefault="009A06A1" w:rsidP="009A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A06A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PORTARIA Nº 1, DE 07 DE OUTUBRO DE 1981.</w:t>
            </w:r>
          </w:p>
          <w:p w:rsidR="009A06A1" w:rsidRPr="009A06A1" w:rsidRDefault="009A06A1" w:rsidP="009A0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A06A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9A06A1" w:rsidRPr="009A06A1" w:rsidRDefault="009A06A1" w:rsidP="009A06A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A06A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 DIRETOR GERAL SUBSTITUTO DO LABORATÓRIO NACIONAL DE REFERÊNCIA ANIMAL, da Secretaria Nacional de Defesa Agropecuária, no uso da competência que lhe foi delegada pela Portaria - SNAD nº 08, de 04 de fevereiro de 1980, tendo em vista o contido no artigo 20, do Decreto nº 80.831, de 28 de novembro de 1977, e no item IV, do artigo 91, do Regimento Interno aprovado pela Portaria Ministerial nº 241, de 10 de março de 1978.</w:t>
            </w:r>
          </w:p>
          <w:p w:rsidR="009A06A1" w:rsidRPr="009A06A1" w:rsidRDefault="009A06A1" w:rsidP="009A0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A06A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9A06A1" w:rsidRPr="009A06A1" w:rsidRDefault="009A06A1" w:rsidP="009A0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A06A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RESOLVE:</w:t>
            </w:r>
          </w:p>
          <w:p w:rsidR="009A06A1" w:rsidRPr="009A06A1" w:rsidRDefault="009A06A1" w:rsidP="009A0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A06A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9A06A1" w:rsidRPr="009A06A1" w:rsidRDefault="009A06A1" w:rsidP="009A06A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A06A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Art. 1º - Aprovar os MÉTODOS ANALÍTICOS PARA CONTROLE DE PRODUTOS DE ORIGEM ANIMAL E SEUS INGREDIENTES, constituindo-se em MÉTODOS MICROBIOLÓGICOS E MÉTODOS FÍSICOS E QUÍMICOS, que com esta baixa, determinando seu emprego oficial nas atividades desenvolvidas pela rede do sistema coordenado pelo Laboratório Nacional de Referência Animal - LANARA.</w:t>
            </w:r>
          </w:p>
          <w:p w:rsidR="009A06A1" w:rsidRPr="009A06A1" w:rsidRDefault="009A06A1" w:rsidP="009A06A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A06A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Parágrafo Único - Os Métodos Analíticos, a que se refere este artigo, poderão ser periodicamente atualizados, por proposta da Divisão Técnica do LANARA, sempre que o desenvolvimento de novas técnicas assim o recomende.</w:t>
            </w:r>
          </w:p>
          <w:p w:rsidR="009A06A1" w:rsidRPr="009A06A1" w:rsidRDefault="009A06A1" w:rsidP="009A0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A06A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9A06A1" w:rsidRPr="009A06A1" w:rsidRDefault="009A06A1" w:rsidP="009A06A1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A06A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Art. 2º - Esta Portaria entra em vigor na data de sua publicação, revogadas as disposições em contrário.</w:t>
            </w:r>
          </w:p>
          <w:p w:rsidR="009A06A1" w:rsidRPr="009A06A1" w:rsidRDefault="009A06A1" w:rsidP="009A0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A06A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9A06A1" w:rsidRPr="009A06A1" w:rsidRDefault="009A06A1" w:rsidP="009A06A1">
            <w:pPr>
              <w:spacing w:after="0" w:line="240" w:lineRule="auto"/>
              <w:ind w:left="49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A06A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ANTONIO CAVALCANTE DA CUNHA</w:t>
            </w:r>
          </w:p>
          <w:p w:rsidR="009A06A1" w:rsidRPr="009A06A1" w:rsidRDefault="009A06A1" w:rsidP="009A06A1">
            <w:pPr>
              <w:spacing w:after="0" w:line="240" w:lineRule="auto"/>
              <w:ind w:left="49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A06A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DIRETOR GERAL SUBSTITUTO DO LANARA</w:t>
            </w:r>
          </w:p>
          <w:p w:rsidR="009A06A1" w:rsidRPr="009A06A1" w:rsidRDefault="009A06A1" w:rsidP="009A0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A06A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 </w:t>
            </w:r>
          </w:p>
          <w:p w:rsidR="009A06A1" w:rsidRPr="009A06A1" w:rsidRDefault="009A06A1" w:rsidP="009A06A1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9A06A1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inferior do formulário</w:t>
            </w:r>
          </w:p>
        </w:tc>
      </w:tr>
    </w:tbl>
    <w:p w:rsidR="00AC5692" w:rsidRDefault="009A06A1"/>
    <w:sectPr w:rsidR="00AC5692" w:rsidSect="00FD2C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06A1"/>
    <w:rsid w:val="005272A5"/>
    <w:rsid w:val="009A06A1"/>
    <w:rsid w:val="00E037F2"/>
    <w:rsid w:val="00FD2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C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9A06A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9A06A1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9A06A1"/>
  </w:style>
  <w:style w:type="character" w:styleId="Hyperlink">
    <w:name w:val="Hyperlink"/>
    <w:basedOn w:val="Fontepargpadro"/>
    <w:uiPriority w:val="99"/>
    <w:semiHidden/>
    <w:unhideWhenUsed/>
    <w:rsid w:val="009A06A1"/>
    <w:rPr>
      <w:color w:val="0000FF"/>
      <w:u w:val="single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6A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6A1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xtranet.agricultura.gov.br/sislegis-consulta/consultarLegislacao.do?operacao=visualizar&amp;id=2855" TargetMode="External"/><Relationship Id="rId4" Type="http://schemas.openxmlformats.org/officeDocument/2006/relationships/hyperlink" Target="http://extranet.agricultura.gov.br/sislegis-consulta/consultarLegislacao.do?operacao=visualizar&amp;id=1747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jeffersonap</dc:creator>
  <cp:lastModifiedBy>jeffersonap</cp:lastModifiedBy>
  <cp:revision>1</cp:revision>
  <dcterms:created xsi:type="dcterms:W3CDTF">2015-12-15T13:51:00Z</dcterms:created>
  <dcterms:modified xsi:type="dcterms:W3CDTF">2015-12-15T13:52:00Z</dcterms:modified>
</cp:coreProperties>
</file>